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43" w:rsidRDefault="00956F43" w:rsidP="00956F43">
      <w:pPr>
        <w:jc w:val="both"/>
        <w:rPr>
          <w:rFonts w:ascii="Calibri" w:hAnsi="Calibri"/>
          <w:sz w:val="26"/>
          <w:szCs w:val="26"/>
        </w:rPr>
      </w:pPr>
      <w:r>
        <w:rPr>
          <w:rFonts w:ascii="Calibri" w:hAnsi="Calibri"/>
          <w:sz w:val="26"/>
          <w:szCs w:val="26"/>
        </w:rPr>
        <w:t>Dear Students &amp; Guardians:</w:t>
      </w:r>
    </w:p>
    <w:p w:rsidR="00956F43" w:rsidRDefault="00956F43" w:rsidP="00956F43">
      <w:pPr>
        <w:jc w:val="both"/>
        <w:rPr>
          <w:rFonts w:ascii="Calibri" w:hAnsi="Calibri"/>
          <w:sz w:val="26"/>
          <w:szCs w:val="26"/>
        </w:rPr>
      </w:pPr>
    </w:p>
    <w:p w:rsidR="00776B8D" w:rsidRPr="00956F43" w:rsidRDefault="00956F43" w:rsidP="00956F43">
      <w:pPr>
        <w:jc w:val="both"/>
        <w:rPr>
          <w:rFonts w:ascii="Calibri" w:hAnsi="Calibri"/>
          <w:sz w:val="26"/>
          <w:szCs w:val="26"/>
        </w:rPr>
      </w:pPr>
      <w:r w:rsidRPr="00956F43">
        <w:rPr>
          <w:rFonts w:ascii="Calibri" w:hAnsi="Calibri"/>
          <w:sz w:val="26"/>
          <w:szCs w:val="26"/>
        </w:rPr>
        <w:t xml:space="preserve">Students will have </w:t>
      </w:r>
      <w:r w:rsidR="00776B8D" w:rsidRPr="00956F43">
        <w:rPr>
          <w:rFonts w:ascii="Calibri" w:hAnsi="Calibri"/>
          <w:sz w:val="26"/>
          <w:szCs w:val="26"/>
        </w:rPr>
        <w:t>an opportunity to participate in a practice test to become familiar with the software, item types, and online tools he/she will encounter and use during testing.</w:t>
      </w:r>
    </w:p>
    <w:p w:rsidR="00776B8D" w:rsidRPr="00956F43" w:rsidRDefault="00776B8D" w:rsidP="00956F43">
      <w:pPr>
        <w:jc w:val="both"/>
        <w:rPr>
          <w:rFonts w:ascii="Calibri" w:hAnsi="Calibri"/>
          <w:sz w:val="26"/>
          <w:szCs w:val="26"/>
        </w:rPr>
      </w:pPr>
    </w:p>
    <w:p w:rsidR="00776B8D" w:rsidRPr="00956F43" w:rsidRDefault="00776B8D" w:rsidP="00956F43">
      <w:pPr>
        <w:jc w:val="both"/>
        <w:rPr>
          <w:rFonts w:ascii="Calibri" w:hAnsi="Calibri"/>
          <w:sz w:val="26"/>
          <w:szCs w:val="26"/>
        </w:rPr>
      </w:pPr>
      <w:r w:rsidRPr="00956F43">
        <w:rPr>
          <w:rFonts w:ascii="Calibri" w:hAnsi="Calibri"/>
          <w:sz w:val="26"/>
          <w:szCs w:val="26"/>
        </w:rPr>
        <w:t>If you or your student would like to review the CBT practice test at home, you can download instructions and a practice test (called a</w:t>
      </w:r>
      <w:bookmarkStart w:id="0" w:name="_GoBack"/>
      <w:bookmarkEnd w:id="0"/>
      <w:r w:rsidRPr="00956F43">
        <w:rPr>
          <w:rFonts w:ascii="Calibri" w:hAnsi="Calibri"/>
          <w:sz w:val="26"/>
          <w:szCs w:val="26"/>
        </w:rPr>
        <w:t>n “</w:t>
      </w:r>
      <w:proofErr w:type="spellStart"/>
      <w:r w:rsidRPr="00956F43">
        <w:rPr>
          <w:rFonts w:ascii="Calibri" w:hAnsi="Calibri"/>
          <w:sz w:val="26"/>
          <w:szCs w:val="26"/>
        </w:rPr>
        <w:t>ePAT</w:t>
      </w:r>
      <w:proofErr w:type="spellEnd"/>
      <w:r w:rsidRPr="00956F43">
        <w:rPr>
          <w:rFonts w:ascii="Calibri" w:hAnsi="Calibri"/>
          <w:sz w:val="26"/>
          <w:szCs w:val="26"/>
        </w:rPr>
        <w:t xml:space="preserve">”) at </w:t>
      </w:r>
      <w:hyperlink r:id="rId7" w:tooltip="http://www.flassessments.com/ePAT" w:history="1">
        <w:r w:rsidRPr="00956F43">
          <w:rPr>
            <w:rStyle w:val="Hyperlink"/>
            <w:rFonts w:ascii="Calibri" w:hAnsi="Calibri"/>
            <w:sz w:val="26"/>
            <w:szCs w:val="26"/>
          </w:rPr>
          <w:t>www.FLAssessments.com/ePAT</w:t>
        </w:r>
      </w:hyperlink>
      <w:r w:rsidRPr="00956F43">
        <w:rPr>
          <w:rFonts w:ascii="Calibri" w:hAnsi="Calibri"/>
          <w:sz w:val="26"/>
          <w:szCs w:val="26"/>
        </w:rPr>
        <w:t>. Your student may practice as often as is necessary prior to testing.</w:t>
      </w:r>
    </w:p>
    <w:p w:rsidR="00776B8D" w:rsidRPr="00956F43" w:rsidRDefault="00776B8D" w:rsidP="00956F43">
      <w:pPr>
        <w:jc w:val="both"/>
        <w:rPr>
          <w:rFonts w:ascii="Calibri" w:hAnsi="Calibri"/>
          <w:sz w:val="26"/>
          <w:szCs w:val="26"/>
        </w:rPr>
      </w:pPr>
    </w:p>
    <w:p w:rsidR="00776B8D" w:rsidRPr="00956F43" w:rsidRDefault="00776B8D" w:rsidP="00956F43">
      <w:pPr>
        <w:jc w:val="both"/>
        <w:rPr>
          <w:rFonts w:ascii="Calibri" w:hAnsi="Calibri"/>
          <w:sz w:val="26"/>
          <w:szCs w:val="26"/>
        </w:rPr>
      </w:pPr>
      <w:r w:rsidRPr="00956F43">
        <w:rPr>
          <w:rFonts w:ascii="Calibri" w:hAnsi="Calibri"/>
          <w:sz w:val="26"/>
          <w:szCs w:val="26"/>
        </w:rPr>
        <w:t>It is important for you and your student to understand the following policies before testing:</w:t>
      </w:r>
    </w:p>
    <w:p w:rsidR="00776B8D" w:rsidRPr="00956F43" w:rsidRDefault="00776B8D" w:rsidP="00956F43">
      <w:pPr>
        <w:jc w:val="both"/>
        <w:rPr>
          <w:rFonts w:ascii="Calibri" w:hAnsi="Calibri"/>
          <w:sz w:val="26"/>
          <w:szCs w:val="26"/>
        </w:rPr>
      </w:pPr>
    </w:p>
    <w:p w:rsidR="00776B8D" w:rsidRPr="00956F43" w:rsidRDefault="00776B8D" w:rsidP="00956F43">
      <w:pPr>
        <w:jc w:val="both"/>
        <w:rPr>
          <w:rFonts w:ascii="Calibri" w:hAnsi="Calibri"/>
          <w:sz w:val="26"/>
          <w:szCs w:val="26"/>
        </w:rPr>
      </w:pPr>
      <w:r w:rsidRPr="00956F43">
        <w:rPr>
          <w:rFonts w:ascii="Arial" w:hAnsi="Arial" w:cs="Arial"/>
          <w:b/>
          <w:sz w:val="26"/>
          <w:szCs w:val="26"/>
        </w:rPr>
        <w:t>■</w:t>
      </w:r>
      <w:r w:rsidRPr="00956F43">
        <w:rPr>
          <w:rFonts w:ascii="Calibri" w:hAnsi="Calibri"/>
          <w:b/>
          <w:sz w:val="26"/>
          <w:szCs w:val="26"/>
        </w:rPr>
        <w:t xml:space="preserve"> </w:t>
      </w:r>
      <w:r w:rsidRPr="00956F43">
        <w:rPr>
          <w:rFonts w:ascii="Calibri" w:hAnsi="Calibri"/>
          <w:b/>
          <w:bCs/>
          <w:sz w:val="26"/>
          <w:szCs w:val="26"/>
        </w:rPr>
        <w:t>Electronic Devices</w:t>
      </w:r>
      <w:r w:rsidRPr="00956F43">
        <w:rPr>
          <w:rFonts w:ascii="Calibri" w:hAnsi="Calibri"/>
          <w:sz w:val="26"/>
          <w:szCs w:val="26"/>
        </w:rPr>
        <w:t>—</w:t>
      </w:r>
      <w:proofErr w:type="gramStart"/>
      <w:r w:rsidRPr="00956F43">
        <w:rPr>
          <w:rFonts w:ascii="Calibri" w:hAnsi="Calibri"/>
          <w:sz w:val="26"/>
          <w:szCs w:val="26"/>
        </w:rPr>
        <w:t>If</w:t>
      </w:r>
      <w:proofErr w:type="gramEnd"/>
      <w:r w:rsidRPr="00956F43">
        <w:rPr>
          <w:rFonts w:ascii="Calibri" w:hAnsi="Calibri"/>
          <w:sz w:val="26"/>
          <w:szCs w:val="26"/>
        </w:rPr>
        <w:t xml:space="preserve"> your student is found with ANY electronic devices during testing, his or her test will be invalidated, which means it will not be scored. The best practice would be for students to leave devices at home or in their lockers on the day of testing.</w:t>
      </w:r>
    </w:p>
    <w:p w:rsidR="00776B8D" w:rsidRPr="00956F43" w:rsidRDefault="00776B8D" w:rsidP="00956F43">
      <w:pPr>
        <w:jc w:val="both"/>
        <w:rPr>
          <w:rFonts w:ascii="Calibri" w:hAnsi="Calibri"/>
          <w:b/>
          <w:sz w:val="26"/>
          <w:szCs w:val="26"/>
        </w:rPr>
      </w:pPr>
    </w:p>
    <w:p w:rsidR="00776B8D" w:rsidRPr="00956F43" w:rsidRDefault="00776B8D" w:rsidP="00956F43">
      <w:pPr>
        <w:jc w:val="both"/>
        <w:rPr>
          <w:color w:val="000000"/>
          <w:sz w:val="26"/>
          <w:szCs w:val="26"/>
        </w:rPr>
      </w:pPr>
      <w:r w:rsidRPr="00956F43">
        <w:rPr>
          <w:rFonts w:ascii="Arial" w:hAnsi="Arial" w:cs="Arial"/>
          <w:b/>
          <w:sz w:val="26"/>
          <w:szCs w:val="26"/>
        </w:rPr>
        <w:t xml:space="preserve">■ </w:t>
      </w:r>
      <w:r w:rsidRPr="00956F43">
        <w:rPr>
          <w:rFonts w:ascii="Calibri" w:hAnsi="Calibri"/>
          <w:b/>
          <w:bCs/>
          <w:color w:val="000000"/>
          <w:sz w:val="26"/>
          <w:szCs w:val="26"/>
        </w:rPr>
        <w:t xml:space="preserve">Academic Honesty </w:t>
      </w:r>
      <w:r w:rsidRPr="00956F43">
        <w:rPr>
          <w:rFonts w:ascii="Calibri" w:hAnsi="Calibri"/>
          <w:color w:val="000000"/>
          <w:sz w:val="26"/>
          <w:szCs w:val="26"/>
        </w:rPr>
        <w:t>—</w:t>
      </w:r>
      <w:proofErr w:type="gramStart"/>
      <w:r w:rsidRPr="00956F43">
        <w:rPr>
          <w:rFonts w:ascii="Calibri" w:hAnsi="Calibri"/>
          <w:color w:val="000000"/>
          <w:sz w:val="26"/>
          <w:szCs w:val="26"/>
        </w:rPr>
        <w:t>Your</w:t>
      </w:r>
      <w:proofErr w:type="gramEnd"/>
      <w:r w:rsidRPr="00956F43">
        <w:rPr>
          <w:rFonts w:ascii="Calibri" w:hAnsi="Calibri"/>
          <w:color w:val="000000"/>
          <w:sz w:val="26"/>
          <w:szCs w:val="26"/>
        </w:rPr>
        <w:t xml:space="preserve"> student will be asked to sign a pledge prior to testing that says </w:t>
      </w:r>
      <w:r w:rsidRPr="00956F43">
        <w:rPr>
          <w:rFonts w:ascii="Calibri" w:hAnsi="Calibri"/>
          <w:i/>
          <w:iCs/>
          <w:color w:val="000000"/>
          <w:sz w:val="26"/>
          <w:szCs w:val="26"/>
        </w:rPr>
        <w:t xml:space="preserve">I agree that I will not give or receive unauthorized help during this test. I understand that giving or receiving such help during the test is cheating and will result in the </w:t>
      </w:r>
      <w:r w:rsidRPr="00956F43">
        <w:rPr>
          <w:rFonts w:ascii="Calibri" w:hAnsi="Calibri"/>
          <w:i/>
          <w:iCs/>
          <w:sz w:val="26"/>
          <w:szCs w:val="26"/>
        </w:rPr>
        <w:t xml:space="preserve">invalidation of my test results. </w:t>
      </w:r>
      <w:r w:rsidRPr="00956F43">
        <w:rPr>
          <w:rFonts w:ascii="Calibri" w:hAnsi="Calibri"/>
          <w:iCs/>
          <w:sz w:val="26"/>
          <w:szCs w:val="26"/>
        </w:rPr>
        <w:t> In</w:t>
      </w:r>
      <w:r w:rsidRPr="00956F43">
        <w:rPr>
          <w:rFonts w:ascii="Calibri" w:hAnsi="Calibri"/>
          <w:i/>
          <w:iCs/>
          <w:sz w:val="26"/>
          <w:szCs w:val="26"/>
        </w:rPr>
        <w:t xml:space="preserve"> </w:t>
      </w:r>
      <w:r w:rsidRPr="00956F43">
        <w:rPr>
          <w:rFonts w:ascii="Calibri" w:hAnsi="Calibri"/>
          <w:iCs/>
          <w:sz w:val="26"/>
          <w:szCs w:val="26"/>
        </w:rPr>
        <w:t>addition, students are responsible for protecting their answers from being seen by others.</w:t>
      </w:r>
      <w:r w:rsidRPr="00956F43">
        <w:rPr>
          <w:rFonts w:ascii="Calibri" w:hAnsi="Calibri"/>
          <w:i/>
          <w:iCs/>
          <w:sz w:val="26"/>
          <w:szCs w:val="26"/>
        </w:rPr>
        <w:t>  </w:t>
      </w:r>
      <w:r w:rsidRPr="00956F43">
        <w:rPr>
          <w:rFonts w:ascii="Calibri" w:hAnsi="Calibri"/>
          <w:sz w:val="26"/>
          <w:szCs w:val="26"/>
        </w:rPr>
        <w:t>If students are caught cheating during testing their tests will be invalidated.</w:t>
      </w:r>
    </w:p>
    <w:p w:rsidR="00776B8D" w:rsidRPr="00956F43" w:rsidRDefault="00776B8D" w:rsidP="00956F43">
      <w:pPr>
        <w:jc w:val="both"/>
        <w:rPr>
          <w:color w:val="000000"/>
          <w:sz w:val="26"/>
          <w:szCs w:val="26"/>
        </w:rPr>
      </w:pPr>
      <w:r w:rsidRPr="00956F43">
        <w:rPr>
          <w:rFonts w:ascii="Calibri" w:hAnsi="Calibri"/>
          <w:color w:val="000000"/>
          <w:sz w:val="26"/>
          <w:szCs w:val="26"/>
        </w:rPr>
        <w:br/>
      </w:r>
      <w:r w:rsidRPr="00956F43">
        <w:rPr>
          <w:rFonts w:ascii="Arial" w:hAnsi="Arial" w:cs="Arial"/>
          <w:b/>
          <w:sz w:val="26"/>
          <w:szCs w:val="26"/>
        </w:rPr>
        <w:t>■</w:t>
      </w:r>
      <w:r w:rsidRPr="00956F43">
        <w:rPr>
          <w:rStyle w:val="Strong"/>
          <w:rFonts w:ascii="Calibri" w:hAnsi="Calibri"/>
          <w:color w:val="000000"/>
          <w:sz w:val="26"/>
          <w:szCs w:val="26"/>
        </w:rPr>
        <w:t>Invalidations After Testing</w:t>
      </w:r>
      <w:r w:rsidRPr="00956F43">
        <w:rPr>
          <w:rFonts w:ascii="Calibri" w:hAnsi="Calibri"/>
          <w:color w:val="000000"/>
          <w:sz w:val="26"/>
          <w:szCs w:val="26"/>
        </w:rPr>
        <w:t xml:space="preserve"> —</w:t>
      </w:r>
      <w:proofErr w:type="gramStart"/>
      <w:r w:rsidRPr="00956F43">
        <w:rPr>
          <w:rFonts w:ascii="Calibri" w:hAnsi="Calibri"/>
          <w:color w:val="000000"/>
          <w:sz w:val="26"/>
          <w:szCs w:val="26"/>
        </w:rPr>
        <w:t>The</w:t>
      </w:r>
      <w:proofErr w:type="gramEnd"/>
      <w:r w:rsidRPr="00956F43">
        <w:rPr>
          <w:rFonts w:ascii="Calibri" w:hAnsi="Calibri"/>
          <w:color w:val="000000"/>
          <w:sz w:val="26"/>
          <w:szCs w:val="26"/>
        </w:rPr>
        <w:t xml:space="preserve"> FDOE employs a test security company, </w:t>
      </w:r>
      <w:proofErr w:type="spellStart"/>
      <w:r w:rsidRPr="00956F43">
        <w:rPr>
          <w:rFonts w:ascii="Calibri" w:hAnsi="Calibri"/>
          <w:color w:val="000000"/>
          <w:sz w:val="26"/>
          <w:szCs w:val="26"/>
        </w:rPr>
        <w:t>Caveon</w:t>
      </w:r>
      <w:proofErr w:type="spellEnd"/>
      <w:r w:rsidRPr="00956F43">
        <w:rPr>
          <w:rFonts w:ascii="Calibri" w:hAnsi="Calibri"/>
          <w:color w:val="000000"/>
          <w:sz w:val="26"/>
          <w:szCs w:val="26"/>
        </w:rPr>
        <w:t xml:space="preserve"> Test Security, to analyze student test results to detect unusually similar answer </w:t>
      </w:r>
      <w:r w:rsidRPr="00956F43">
        <w:rPr>
          <w:rFonts w:ascii="Calibri" w:hAnsi="Calibri"/>
          <w:sz w:val="26"/>
          <w:szCs w:val="26"/>
        </w:rPr>
        <w:t xml:space="preserve">patterns. Student results within a school that are found by </w:t>
      </w:r>
      <w:proofErr w:type="spellStart"/>
      <w:r w:rsidRPr="00956F43">
        <w:rPr>
          <w:rFonts w:ascii="Calibri" w:hAnsi="Calibri"/>
          <w:sz w:val="26"/>
          <w:szCs w:val="26"/>
        </w:rPr>
        <w:t>Caveon</w:t>
      </w:r>
      <w:proofErr w:type="spellEnd"/>
      <w:r w:rsidRPr="00956F43">
        <w:rPr>
          <w:rFonts w:ascii="Calibri" w:hAnsi="Calibri"/>
          <w:sz w:val="26"/>
          <w:szCs w:val="26"/>
        </w:rPr>
        <w:t xml:space="preserve"> to have extremely similar answer patterns will be invalidated.</w:t>
      </w:r>
    </w:p>
    <w:p w:rsidR="00776B8D" w:rsidRPr="00956F43" w:rsidRDefault="00776B8D" w:rsidP="00956F43">
      <w:pPr>
        <w:jc w:val="both"/>
        <w:rPr>
          <w:rFonts w:ascii="Calibri" w:hAnsi="Calibri"/>
          <w:b/>
          <w:sz w:val="26"/>
          <w:szCs w:val="26"/>
        </w:rPr>
      </w:pPr>
    </w:p>
    <w:p w:rsidR="00776B8D" w:rsidRPr="00956F43" w:rsidRDefault="00776B8D" w:rsidP="00956F43">
      <w:pPr>
        <w:jc w:val="both"/>
        <w:rPr>
          <w:rFonts w:ascii="Calibri" w:hAnsi="Calibri"/>
          <w:b/>
          <w:sz w:val="26"/>
          <w:szCs w:val="26"/>
        </w:rPr>
      </w:pPr>
      <w:r w:rsidRPr="00956F43">
        <w:rPr>
          <w:rFonts w:ascii="Arial" w:hAnsi="Arial" w:cs="Arial"/>
          <w:b/>
          <w:sz w:val="26"/>
          <w:szCs w:val="26"/>
        </w:rPr>
        <w:t>■</w:t>
      </w:r>
      <w:r w:rsidRPr="00956F43">
        <w:rPr>
          <w:rFonts w:ascii="Calibri" w:hAnsi="Calibri"/>
          <w:b/>
          <w:sz w:val="26"/>
          <w:szCs w:val="26"/>
        </w:rPr>
        <w:t xml:space="preserve"> </w:t>
      </w:r>
      <w:r w:rsidRPr="00956F43">
        <w:rPr>
          <w:rFonts w:ascii="Calibri" w:hAnsi="Calibri"/>
          <w:b/>
          <w:bCs/>
          <w:sz w:val="26"/>
          <w:szCs w:val="26"/>
        </w:rPr>
        <w:t>Leaving Campus</w:t>
      </w:r>
      <w:r w:rsidRPr="00956F43">
        <w:rPr>
          <w:rFonts w:ascii="Calibri" w:hAnsi="Calibri"/>
          <w:sz w:val="26"/>
          <w:szCs w:val="26"/>
        </w:rPr>
        <w:t>—</w:t>
      </w:r>
      <w:proofErr w:type="gramStart"/>
      <w:r w:rsidRPr="00956F43">
        <w:rPr>
          <w:rFonts w:ascii="Calibri" w:hAnsi="Calibri"/>
          <w:sz w:val="26"/>
          <w:szCs w:val="26"/>
        </w:rPr>
        <w:t>If</w:t>
      </w:r>
      <w:proofErr w:type="gramEnd"/>
      <w:r w:rsidRPr="00956F43">
        <w:rPr>
          <w:rFonts w:ascii="Calibri" w:hAnsi="Calibri"/>
          <w:sz w:val="26"/>
          <w:szCs w:val="26"/>
        </w:rPr>
        <w:t xml:space="preserve"> your student leaves campus before completing the test (for lunch, an appointment, or illness, etc.), he or she WILL NOT be allowed to complete the test. If your student does not feel well on the day of testing, it may be best for him or her to wait and be tested on a make-up day.</w:t>
      </w:r>
    </w:p>
    <w:p w:rsidR="00776B8D" w:rsidRPr="00956F43" w:rsidRDefault="00776B8D" w:rsidP="00956F43">
      <w:pPr>
        <w:jc w:val="both"/>
        <w:rPr>
          <w:rFonts w:ascii="Calibri" w:hAnsi="Calibri"/>
          <w:sz w:val="26"/>
          <w:szCs w:val="26"/>
        </w:rPr>
      </w:pPr>
    </w:p>
    <w:p w:rsidR="00776B8D" w:rsidRPr="00956F43" w:rsidRDefault="00776B8D" w:rsidP="00956F43">
      <w:pPr>
        <w:jc w:val="both"/>
        <w:rPr>
          <w:rFonts w:ascii="Calibri" w:hAnsi="Calibri"/>
          <w:sz w:val="26"/>
          <w:szCs w:val="26"/>
        </w:rPr>
      </w:pPr>
      <w:r w:rsidRPr="00956F43">
        <w:rPr>
          <w:rFonts w:ascii="Calibri" w:hAnsi="Calibri"/>
          <w:sz w:val="26"/>
          <w:szCs w:val="26"/>
        </w:rPr>
        <w:t xml:space="preserve">For more information about the statewide assessment program, visit the FDOE website at </w:t>
      </w:r>
      <w:hyperlink r:id="rId8" w:history="1">
        <w:r w:rsidRPr="00956F43">
          <w:rPr>
            <w:rStyle w:val="Hyperlink"/>
            <w:rFonts w:ascii="Calibri" w:hAnsi="Calibri"/>
            <w:sz w:val="26"/>
            <w:szCs w:val="26"/>
          </w:rPr>
          <w:t>http://fcat.fldoe.org/</w:t>
        </w:r>
      </w:hyperlink>
      <w:r w:rsidRPr="00956F43">
        <w:rPr>
          <w:rFonts w:ascii="Calibri" w:hAnsi="Calibri"/>
          <w:sz w:val="26"/>
          <w:szCs w:val="26"/>
        </w:rPr>
        <w:t xml:space="preserve">.  </w:t>
      </w:r>
    </w:p>
    <w:p w:rsidR="00776B8D" w:rsidRPr="00956F43" w:rsidRDefault="00776B8D" w:rsidP="00956F43">
      <w:pPr>
        <w:jc w:val="both"/>
        <w:rPr>
          <w:rFonts w:ascii="Calibri" w:hAnsi="Calibri"/>
          <w:sz w:val="26"/>
          <w:szCs w:val="26"/>
        </w:rPr>
      </w:pPr>
    </w:p>
    <w:p w:rsidR="00776B8D" w:rsidRPr="00956F43" w:rsidRDefault="00776B8D" w:rsidP="00956F43">
      <w:pPr>
        <w:jc w:val="both"/>
        <w:rPr>
          <w:rFonts w:ascii="Calibri" w:hAnsi="Calibri"/>
          <w:sz w:val="26"/>
          <w:szCs w:val="26"/>
        </w:rPr>
      </w:pPr>
      <w:r w:rsidRPr="00956F43">
        <w:rPr>
          <w:rFonts w:ascii="Calibri" w:hAnsi="Calibri"/>
          <w:sz w:val="26"/>
          <w:szCs w:val="26"/>
        </w:rPr>
        <w:t>Thank you for supporting your student as he/she prepares for the test.</w:t>
      </w:r>
    </w:p>
    <w:sectPr w:rsidR="00776B8D" w:rsidRPr="00956F43">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6E" w:rsidRDefault="00C5606E">
      <w:r>
        <w:separator/>
      </w:r>
    </w:p>
  </w:endnote>
  <w:endnote w:type="continuationSeparator" w:id="0">
    <w:p w:rsidR="00C5606E" w:rsidRDefault="00C5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6E" w:rsidRDefault="00C5606E">
      <w:r>
        <w:separator/>
      </w:r>
    </w:p>
  </w:footnote>
  <w:footnote w:type="continuationSeparator" w:id="0">
    <w:p w:rsidR="00C5606E" w:rsidRDefault="00C5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05" w:rsidRDefault="00C56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05" w:rsidRDefault="00C56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F05" w:rsidRDefault="00C56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8D"/>
    <w:rsid w:val="0032087E"/>
    <w:rsid w:val="00776B8D"/>
    <w:rsid w:val="00956F43"/>
    <w:rsid w:val="00C5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B8D"/>
    <w:rPr>
      <w:color w:val="0000FF"/>
      <w:u w:val="single"/>
    </w:rPr>
  </w:style>
  <w:style w:type="paragraph" w:styleId="Header">
    <w:name w:val="header"/>
    <w:basedOn w:val="Normal"/>
    <w:link w:val="HeaderChar"/>
    <w:rsid w:val="00776B8D"/>
    <w:pPr>
      <w:tabs>
        <w:tab w:val="center" w:pos="4320"/>
        <w:tab w:val="right" w:pos="8640"/>
      </w:tabs>
    </w:pPr>
  </w:style>
  <w:style w:type="character" w:customStyle="1" w:styleId="HeaderChar">
    <w:name w:val="Header Char"/>
    <w:basedOn w:val="DefaultParagraphFont"/>
    <w:link w:val="Header"/>
    <w:rsid w:val="00776B8D"/>
    <w:rPr>
      <w:rFonts w:ascii="Times New Roman" w:eastAsia="Times New Roman" w:hAnsi="Times New Roman" w:cs="Times New Roman"/>
      <w:sz w:val="24"/>
      <w:szCs w:val="24"/>
    </w:rPr>
  </w:style>
  <w:style w:type="character" w:styleId="Strong">
    <w:name w:val="Strong"/>
    <w:basedOn w:val="DefaultParagraphFont"/>
    <w:qFormat/>
    <w:rsid w:val="00776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B8D"/>
    <w:rPr>
      <w:color w:val="0000FF"/>
      <w:u w:val="single"/>
    </w:rPr>
  </w:style>
  <w:style w:type="paragraph" w:styleId="Header">
    <w:name w:val="header"/>
    <w:basedOn w:val="Normal"/>
    <w:link w:val="HeaderChar"/>
    <w:rsid w:val="00776B8D"/>
    <w:pPr>
      <w:tabs>
        <w:tab w:val="center" w:pos="4320"/>
        <w:tab w:val="right" w:pos="8640"/>
      </w:tabs>
    </w:pPr>
  </w:style>
  <w:style w:type="character" w:customStyle="1" w:styleId="HeaderChar">
    <w:name w:val="Header Char"/>
    <w:basedOn w:val="DefaultParagraphFont"/>
    <w:link w:val="Header"/>
    <w:rsid w:val="00776B8D"/>
    <w:rPr>
      <w:rFonts w:ascii="Times New Roman" w:eastAsia="Times New Roman" w:hAnsi="Times New Roman" w:cs="Times New Roman"/>
      <w:sz w:val="24"/>
      <w:szCs w:val="24"/>
    </w:rPr>
  </w:style>
  <w:style w:type="character" w:styleId="Strong">
    <w:name w:val="Strong"/>
    <w:basedOn w:val="DefaultParagraphFont"/>
    <w:qFormat/>
    <w:rsid w:val="00776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at.fldo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Assessments.com/eP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Lissette</dc:creator>
  <cp:keywords/>
  <dc:description/>
  <cp:lastModifiedBy>173795</cp:lastModifiedBy>
  <cp:revision>2</cp:revision>
  <dcterms:created xsi:type="dcterms:W3CDTF">2011-09-27T12:57:00Z</dcterms:created>
  <dcterms:modified xsi:type="dcterms:W3CDTF">2011-09-27T12:57:00Z</dcterms:modified>
</cp:coreProperties>
</file>